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BE2B1" w14:textId="1E1C57B0" w:rsidR="001B0571" w:rsidRPr="001B0571" w:rsidRDefault="001B0571" w:rsidP="001B0571">
      <w:pPr>
        <w:tabs>
          <w:tab w:val="left" w:pos="2840"/>
        </w:tabs>
        <w:jc w:val="right"/>
        <w:rPr>
          <w:sz w:val="20"/>
          <w:szCs w:val="20"/>
        </w:rPr>
      </w:pPr>
      <w:r>
        <w:rPr>
          <w:b/>
          <w:bCs/>
          <w:sz w:val="48"/>
          <w:szCs w:val="48"/>
        </w:rPr>
        <w:tab/>
      </w:r>
      <w:bookmarkStart w:id="0" w:name="_GoBack"/>
      <w:bookmarkEnd w:id="0"/>
    </w:p>
    <w:p w14:paraId="4CE26828" w14:textId="77777777" w:rsidR="001B0571" w:rsidRDefault="001B0571" w:rsidP="001B0571">
      <w:pPr>
        <w:jc w:val="center"/>
        <w:rPr>
          <w:b/>
          <w:bCs/>
          <w:sz w:val="48"/>
          <w:szCs w:val="48"/>
        </w:rPr>
      </w:pPr>
    </w:p>
    <w:p w14:paraId="4ECD7E76" w14:textId="6EEB1DC8" w:rsidR="001B0571" w:rsidRPr="00A148BE" w:rsidRDefault="001B0571" w:rsidP="001B0571">
      <w:pPr>
        <w:jc w:val="center"/>
        <w:rPr>
          <w:b/>
          <w:bCs/>
          <w:sz w:val="48"/>
          <w:szCs w:val="48"/>
        </w:rPr>
      </w:pPr>
      <w:r w:rsidRPr="00A148BE">
        <w:rPr>
          <w:b/>
          <w:bCs/>
          <w:sz w:val="48"/>
          <w:szCs w:val="48"/>
        </w:rPr>
        <w:t>Informacja</w:t>
      </w:r>
      <w:r>
        <w:rPr>
          <w:b/>
          <w:bCs/>
          <w:sz w:val="48"/>
          <w:szCs w:val="48"/>
        </w:rPr>
        <w:t xml:space="preserve"> w zakresie Wymagań Bezpieczeństwa i Higieny Pracy</w:t>
      </w:r>
    </w:p>
    <w:p w14:paraId="3C794FE8" w14:textId="77777777" w:rsidR="001B0571" w:rsidRDefault="001B0571" w:rsidP="001B0571">
      <w:pPr>
        <w:jc w:val="both"/>
        <w:rPr>
          <w:rFonts w:ascii="Arial" w:hAnsi="Arial" w:cs="Arial"/>
          <w:color w:val="000000"/>
          <w:spacing w:val="3"/>
          <w:sz w:val="20"/>
          <w:szCs w:val="20"/>
        </w:rPr>
      </w:pPr>
      <w:r w:rsidRPr="00A148BE">
        <w:rPr>
          <w:rFonts w:ascii="Arial" w:hAnsi="Arial" w:cs="Arial"/>
          <w:color w:val="000000"/>
          <w:spacing w:val="3"/>
          <w:sz w:val="20"/>
          <w:szCs w:val="20"/>
        </w:rPr>
        <w:t xml:space="preserve">Obszar bezpieczeństwa pracy ORLEN jest regulowany przez przepisy Unii Europejskiej oraz krajowe, instrukcje, a także normy i zasady, które wynikają z dobrych praktyk w zakresie bezpiecznej realizacji czynności operacyjnych. Funkcjonujący od lat Kompleksowy System Prewencji obejmuje wewnętrzne akty organizacyjne z zakresu: bezpieczeństwa pracy, bezpieczeństwa procesowego, bezpieczeństwa pożarowego oraz ratownictwa chemicznego i jest podstawą opracowanych standardów będących częścią Regulaminu Bezpieczeństwa Pracy załączanego do umów. </w:t>
      </w:r>
    </w:p>
    <w:p w14:paraId="210DCF1E" w14:textId="77777777" w:rsidR="000119C9" w:rsidRDefault="000119C9" w:rsidP="001B0571">
      <w:pPr>
        <w:jc w:val="both"/>
        <w:rPr>
          <w:rFonts w:ascii="Arial" w:hAnsi="Arial" w:cs="Arial"/>
          <w:color w:val="000000"/>
          <w:spacing w:val="3"/>
          <w:sz w:val="20"/>
          <w:szCs w:val="20"/>
        </w:rPr>
      </w:pPr>
    </w:p>
    <w:p w14:paraId="59FD3061" w14:textId="2614477F" w:rsidR="001B0571" w:rsidRDefault="001B0571" w:rsidP="001B0571">
      <w:pPr>
        <w:jc w:val="both"/>
        <w:rPr>
          <w:rFonts w:ascii="Arial" w:hAnsi="Arial" w:cs="Arial"/>
          <w:color w:val="000000"/>
          <w:spacing w:val="3"/>
          <w:sz w:val="20"/>
          <w:szCs w:val="20"/>
        </w:rPr>
      </w:pPr>
      <w:r w:rsidRPr="00A148BE">
        <w:rPr>
          <w:rFonts w:ascii="Arial" w:hAnsi="Arial" w:cs="Arial"/>
          <w:color w:val="000000"/>
          <w:spacing w:val="3"/>
          <w:sz w:val="20"/>
          <w:szCs w:val="20"/>
        </w:rPr>
        <w:t>Przedmiotowe wymagania zawarte zostały w dokumentach do pobrania</w:t>
      </w:r>
      <w:r>
        <w:rPr>
          <w:rFonts w:ascii="Arial" w:hAnsi="Arial" w:cs="Arial"/>
          <w:color w:val="000000"/>
          <w:spacing w:val="3"/>
          <w:sz w:val="20"/>
          <w:szCs w:val="20"/>
        </w:rPr>
        <w:t xml:space="preserve"> w lokalizacji:</w:t>
      </w:r>
    </w:p>
    <w:p w14:paraId="6135D95F" w14:textId="77777777" w:rsidR="001B0571" w:rsidRDefault="002647E8" w:rsidP="001B0571">
      <w:pPr>
        <w:jc w:val="both"/>
      </w:pPr>
      <w:hyperlink r:id="rId6" w:history="1">
        <w:r w:rsidR="001B0571" w:rsidRPr="00A148BE">
          <w:rPr>
            <w:rStyle w:val="Hipercze"/>
          </w:rPr>
          <w:t>https://www.orlen.pl/pl/o-firmie/o-spolce/nasze-standardy/bezpieczenstwo-w-orlenie/wykonawcy-zewnetrzni/wymagania-bezpieczenstwa</w:t>
        </w:r>
      </w:hyperlink>
    </w:p>
    <w:p w14:paraId="69E0ED12" w14:textId="77777777" w:rsidR="001B0571" w:rsidRDefault="001B0571" w:rsidP="001B0571">
      <w:pPr>
        <w:jc w:val="both"/>
      </w:pPr>
    </w:p>
    <w:p w14:paraId="74F3CA64" w14:textId="77777777" w:rsidR="001B0571" w:rsidRDefault="001B0571" w:rsidP="001B0571">
      <w:pPr>
        <w:jc w:val="both"/>
      </w:pPr>
    </w:p>
    <w:p w14:paraId="47A84C06" w14:textId="77777777" w:rsidR="001B0571" w:rsidRDefault="001B0571" w:rsidP="001B0571">
      <w:pPr>
        <w:jc w:val="both"/>
      </w:pPr>
    </w:p>
    <w:p w14:paraId="1E795906" w14:textId="77777777" w:rsidR="001B0571" w:rsidRDefault="001B0571" w:rsidP="001B0571">
      <w:pPr>
        <w:jc w:val="both"/>
      </w:pPr>
    </w:p>
    <w:p w14:paraId="305902AA" w14:textId="77777777" w:rsidR="001B0571" w:rsidRDefault="001B0571" w:rsidP="001B0571">
      <w:pPr>
        <w:jc w:val="both"/>
      </w:pPr>
    </w:p>
    <w:p w14:paraId="61C7F22C" w14:textId="77777777" w:rsidR="001B0571" w:rsidRDefault="001B0571" w:rsidP="001B0571">
      <w:pPr>
        <w:jc w:val="both"/>
      </w:pPr>
    </w:p>
    <w:p w14:paraId="4EA26796" w14:textId="77777777" w:rsidR="001B0571" w:rsidRDefault="001B0571" w:rsidP="001B0571">
      <w:pPr>
        <w:jc w:val="both"/>
      </w:pPr>
    </w:p>
    <w:p w14:paraId="0FF91F43" w14:textId="77777777" w:rsidR="004A0586" w:rsidRDefault="004A0586"/>
    <w:sectPr w:rsidR="004A0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D9D62" w14:textId="77777777" w:rsidR="002647E8" w:rsidRDefault="002647E8" w:rsidP="001B0571">
      <w:pPr>
        <w:spacing w:after="0" w:line="240" w:lineRule="auto"/>
      </w:pPr>
      <w:r>
        <w:separator/>
      </w:r>
    </w:p>
  </w:endnote>
  <w:endnote w:type="continuationSeparator" w:id="0">
    <w:p w14:paraId="02438A78" w14:textId="77777777" w:rsidR="002647E8" w:rsidRDefault="002647E8" w:rsidP="001B0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924A6" w14:textId="77777777" w:rsidR="002647E8" w:rsidRDefault="002647E8" w:rsidP="001B0571">
      <w:pPr>
        <w:spacing w:after="0" w:line="240" w:lineRule="auto"/>
      </w:pPr>
      <w:r>
        <w:separator/>
      </w:r>
    </w:p>
  </w:footnote>
  <w:footnote w:type="continuationSeparator" w:id="0">
    <w:p w14:paraId="26A266F5" w14:textId="77777777" w:rsidR="002647E8" w:rsidRDefault="002647E8" w:rsidP="001B05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D73"/>
    <w:rsid w:val="000119C9"/>
    <w:rsid w:val="001B0571"/>
    <w:rsid w:val="001D1AA7"/>
    <w:rsid w:val="002647E8"/>
    <w:rsid w:val="00306D73"/>
    <w:rsid w:val="004A0586"/>
    <w:rsid w:val="00A45AB6"/>
    <w:rsid w:val="00A52F87"/>
    <w:rsid w:val="00A8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780AB"/>
  <w15:chartTrackingRefBased/>
  <w15:docId w15:val="{1974B093-81EF-46AB-8AA3-6476BD38C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05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B057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71"/>
  </w:style>
  <w:style w:type="paragraph" w:styleId="Stopka">
    <w:name w:val="footer"/>
    <w:basedOn w:val="Normalny"/>
    <w:link w:val="StopkaZnak"/>
    <w:uiPriority w:val="99"/>
    <w:unhideWhenUsed/>
    <w:rsid w:val="001B0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rlen.pl/pl/o-firmie/o-spolce/nasze-standardy/bezpieczenstwo-w-orlenie/wykonawcy-zewnetrzni/wymagania-bezpieczenstw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829</Characters>
  <Application>Microsoft Office Word</Application>
  <DocSecurity>0</DocSecurity>
  <Lines>6</Lines>
  <Paragraphs>1</Paragraphs>
  <ScaleCrop>false</ScaleCrop>
  <Company>ENERGA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Łebek Tomasz (27000239)</dc:creator>
  <cp:keywords/>
  <dc:description/>
  <cp:lastModifiedBy>Kaleta Katarzyna (PRO)</cp:lastModifiedBy>
  <cp:revision>5</cp:revision>
  <dcterms:created xsi:type="dcterms:W3CDTF">2024-02-15T08:05:00Z</dcterms:created>
  <dcterms:modified xsi:type="dcterms:W3CDTF">2025-07-07T09:16:00Z</dcterms:modified>
</cp:coreProperties>
</file>